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51D7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Ogłoszenie </w:t>
      </w:r>
    </w:p>
    <w:p w14:paraId="4BF15C7A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 Konsultacjach Programu współpracy Gminy Skoczów </w:t>
      </w:r>
      <w:r w:rsidRPr="00AC200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>z organizacjami pozarządowymi oraz podmiotami, o których mowa w art. 3 ust. 3 ustawy o działalności pożytku publicznego i o wolontariacie na rok 2024.</w:t>
      </w:r>
    </w:p>
    <w:p w14:paraId="05759714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Zgodnie z art. 5a ust. 1 ustawy z dnia 24 kwietnia 2003 r. o działalności pożytku publicznego i o wolontariacie (tekst jednolity: Dz. U. z  2023 r., poz. 571) </w:t>
      </w:r>
      <w:r w:rsidRPr="00AC2003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eastAsia="pl-PL"/>
          <w14:ligatures w14:val="none"/>
        </w:rPr>
        <w:t xml:space="preserve">Burmistrz Miasta Skoczowa zaprasza organizacje pozarządowe oraz podmioty, o których mowa w art. 3 ust. 3 ustawy o działalności pożytku publicznego i o wolontariacie, prowadzące działalność na terenie Gminy Skoczów, do konsultacji projektu </w:t>
      </w:r>
      <w:r w:rsidRPr="00AC2003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Programu współpracy Gminy Skoczów z organizacjami pozarządowymi oraz podmiotami, o których mowa w art. 3 ust. 3 ustawy o działalności pożytku publicznego i o wolontariacie na rok 2024.</w:t>
      </w:r>
    </w:p>
    <w:p w14:paraId="0B319D2E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Projekt został opracowany w oparciu o listę zadań proponowaną przez wydziały merytoryczne Urzędu oraz propozycje do Programu zgłaszane przez organizacje pozarządowe oraz podmioty, o których mowa w art. 3 ust. 3 ustawy o działalności pożytku publicznego i o wolontariacie w okresie od 19 lipca 2023 r. do 31 lipca 2023 r.</w:t>
      </w:r>
    </w:p>
    <w:p w14:paraId="0967A90F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eastAsia="pl-PL"/>
          <w14:ligatures w14:val="none"/>
        </w:rPr>
        <w:t>Opracowywany Program będzie stanowić podstawę współpracy Gminy Skoczów z organizacjami pozarządowymi oraz podmiotami, o których mowa w art. 3 ust. 3 ustawy o działalności pożytku publicznego i o wolontariacie w zakresie realizowania lokalnej polityki wspierania aktywności pożytku publicznego.</w:t>
      </w:r>
    </w:p>
    <w:p w14:paraId="68CD5287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Z projektem Programu można zapoznać się w Biuletynie Informacji Publicznej, na stronie internetowej Urzędu Miejskiego </w:t>
      </w:r>
      <w:hyperlink r:id="rId4" w:history="1">
        <w:r w:rsidRPr="00AC2003">
          <w:rPr>
            <w:rFonts w:ascii="Times New Roman" w:eastAsia="Times New Roman" w:hAnsi="Times New Roman" w:cs="Times New Roman"/>
            <w:color w:val="0000FF"/>
            <w:kern w:val="0"/>
            <w:u w:val="single"/>
            <w:shd w:val="clear" w:color="auto" w:fill="FFFFFF"/>
            <w:lang w:eastAsia="pl-PL"/>
            <w14:ligatures w14:val="none"/>
          </w:rPr>
          <w:t>www.skoczow.pl</w:t>
        </w:r>
      </w:hyperlink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oraz na tablicy ogłoszeń Urzędu Miejskiego w Skoczowie.</w:t>
      </w:r>
    </w:p>
    <w:p w14:paraId="27E3FA15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Propozycje i uwagi prosimy zgłaszać </w:t>
      </w:r>
      <w:r w:rsidRPr="00AC200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od 28 sierpnia 2023 r. do 4 września 2023 r.,</w:t>
      </w:r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poprzez przesłanie formularza opinii do projektu Programu współpracy, na adres poczty elektronicznej pracownika merytorycznego, do którego zadań należą sprawy organizacji pozarządowych: </w:t>
      </w:r>
      <w:hyperlink r:id="rId5" w:history="1">
        <w:r w:rsidRPr="00AC2003">
          <w:rPr>
            <w:rFonts w:ascii="Times New Roman" w:eastAsia="Times New Roman" w:hAnsi="Times New Roman" w:cs="Times New Roman"/>
            <w:color w:val="0000FF"/>
            <w:kern w:val="0"/>
            <w:u w:val="single"/>
            <w:shd w:val="clear" w:color="auto" w:fill="FFFFFF"/>
            <w:lang w:eastAsia="pl-PL"/>
            <w14:ligatures w14:val="none"/>
          </w:rPr>
          <w:t>agata.tomica@um.skoczow.pl</w:t>
        </w:r>
      </w:hyperlink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lub złożyć osobiście w kancelarii Urzędu Miejskiego w Skoczowie, Rynek 1.</w:t>
      </w:r>
    </w:p>
    <w:p w14:paraId="39D97679" w14:textId="75C18CA0" w:rsidR="0086079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eastAsia="pl-PL"/>
          <w14:ligatures w14:val="none"/>
        </w:rPr>
        <w:t>Formularz opinii do projektu Programu współpracy, jest dostępny w Biuletynie Informacji Publicznej, na stronie internetowej Urzędu w zakładce Organizacje pozarządowe oraz w siedzibie Wydziału Funduszy Europejskich, 43-430 Skoczów, Rynek 3 (III piętro, pokój nr 30).</w:t>
      </w:r>
    </w:p>
    <w:sectPr w:rsidR="00860793" w:rsidRPr="00AC2003" w:rsidSect="008B4C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03"/>
    <w:rsid w:val="00860793"/>
    <w:rsid w:val="00AC2003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1ECE"/>
  <w15:chartTrackingRefBased/>
  <w15:docId w15:val="{9BD58EB8-99FC-414D-91AE-D7250456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ta.tomica@um.skoczow.pl" TargetMode="External"/><Relationship Id="rId4" Type="http://schemas.openxmlformats.org/officeDocument/2006/relationships/hyperlink" Target="http://www.sko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1</cp:revision>
  <dcterms:created xsi:type="dcterms:W3CDTF">2023-08-25T11:09:00Z</dcterms:created>
  <dcterms:modified xsi:type="dcterms:W3CDTF">2023-08-25T11:10:00Z</dcterms:modified>
</cp:coreProperties>
</file>